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D43" w:rsidRPr="007C40DC" w:rsidRDefault="00D34D43" w:rsidP="00D34D43">
      <w:pPr>
        <w:overflowPunct w:val="0"/>
        <w:autoSpaceDE w:val="0"/>
        <w:autoSpaceDN w:val="0"/>
        <w:adjustRightInd w:val="0"/>
        <w:spacing w:after="120"/>
        <w:jc w:val="center"/>
        <w:textAlignment w:val="baseline"/>
        <w:rPr>
          <w:b/>
          <w:color w:val="000000"/>
          <w:sz w:val="36"/>
          <w:szCs w:val="36"/>
        </w:rPr>
      </w:pPr>
    </w:p>
    <w:p w:rsidR="00D34D43" w:rsidRPr="00FC1E4A" w:rsidRDefault="00D34D43" w:rsidP="00D34D43">
      <w:pPr>
        <w:pStyle w:val="Balk6"/>
        <w:spacing w:line="240" w:lineRule="auto"/>
        <w:ind w:firstLine="0"/>
        <w:jc w:val="center"/>
      </w:pPr>
      <w:bookmarkStart w:id="0" w:name="_Söz.Ek-2:_Teknik_Şartname_(İş_Tanım"/>
      <w:bookmarkStart w:id="1" w:name="_Toc233021555"/>
      <w:bookmarkEnd w:id="0"/>
      <w:r w:rsidRPr="00FC1E4A">
        <w:t>Söz.Ek-2: Teknik Şartname (İş Tanımı)</w:t>
      </w:r>
      <w:bookmarkEnd w:id="1"/>
    </w:p>
    <w:p w:rsidR="00D34D43" w:rsidRPr="007C40DC" w:rsidRDefault="00D34D43" w:rsidP="00D34D43">
      <w:pPr>
        <w:spacing w:after="120"/>
        <w:jc w:val="both"/>
        <w:rPr>
          <w:sz w:val="20"/>
          <w:szCs w:val="20"/>
          <w:highlight w:val="lightGray"/>
        </w:rPr>
      </w:pPr>
      <w:r w:rsidRPr="007C40DC">
        <w:rPr>
          <w:color w:val="000000"/>
          <w:sz w:val="20"/>
          <w:szCs w:val="20"/>
          <w:highlight w:val="lightGray"/>
        </w:rPr>
        <w:t>[</w:t>
      </w:r>
      <w:r w:rsidRPr="007C40DC">
        <w:rPr>
          <w:sz w:val="20"/>
          <w:szCs w:val="20"/>
          <w:highlight w:val="lightGray"/>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D34D43" w:rsidRPr="007C40DC" w:rsidRDefault="00D34D43" w:rsidP="00D34D43">
      <w:pPr>
        <w:overflowPunct w:val="0"/>
        <w:autoSpaceDE w:val="0"/>
        <w:autoSpaceDN w:val="0"/>
        <w:adjustRightInd w:val="0"/>
        <w:spacing w:after="120"/>
        <w:jc w:val="both"/>
        <w:textAlignment w:val="baseline"/>
        <w:rPr>
          <w:b/>
          <w:color w:val="000000"/>
        </w:rPr>
      </w:pPr>
      <w:r w:rsidRPr="007C40DC">
        <w:rPr>
          <w:sz w:val="20"/>
          <w:szCs w:val="20"/>
          <w:highlight w:val="lightGray"/>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p>
    <w:p w:rsidR="00D34D43" w:rsidRPr="007C40DC" w:rsidRDefault="00D34D43" w:rsidP="00D34D43">
      <w:pPr>
        <w:overflowPunct w:val="0"/>
        <w:autoSpaceDE w:val="0"/>
        <w:autoSpaceDN w:val="0"/>
        <w:adjustRightInd w:val="0"/>
        <w:spacing w:after="120"/>
        <w:jc w:val="center"/>
        <w:textAlignment w:val="baseline"/>
        <w:rPr>
          <w:b/>
          <w:color w:val="000000"/>
          <w:sz w:val="36"/>
          <w:szCs w:val="36"/>
        </w:rPr>
      </w:pPr>
    </w:p>
    <w:p w:rsidR="00D34D43" w:rsidRPr="007C40DC" w:rsidRDefault="00D34D43" w:rsidP="00D34D43">
      <w:pPr>
        <w:overflowPunct w:val="0"/>
        <w:autoSpaceDE w:val="0"/>
        <w:autoSpaceDN w:val="0"/>
        <w:adjustRightInd w:val="0"/>
        <w:spacing w:after="120"/>
        <w:jc w:val="center"/>
        <w:textAlignment w:val="baseline"/>
        <w:rPr>
          <w:b/>
          <w:color w:val="000000"/>
          <w:sz w:val="36"/>
          <w:szCs w:val="36"/>
        </w:rPr>
      </w:pPr>
    </w:p>
    <w:p w:rsidR="00D34D43" w:rsidRPr="007C40DC" w:rsidRDefault="00D34D43" w:rsidP="00D34D43">
      <w:pPr>
        <w:overflowPunct w:val="0"/>
        <w:autoSpaceDE w:val="0"/>
        <w:autoSpaceDN w:val="0"/>
        <w:adjustRightInd w:val="0"/>
        <w:spacing w:after="120"/>
        <w:jc w:val="center"/>
        <w:textAlignment w:val="baseline"/>
        <w:rPr>
          <w:b/>
          <w:color w:val="000000"/>
          <w:sz w:val="36"/>
          <w:szCs w:val="36"/>
        </w:rPr>
      </w:pPr>
    </w:p>
    <w:p w:rsidR="00D34D43" w:rsidRPr="007C40DC" w:rsidRDefault="00D34D43" w:rsidP="00D34D43">
      <w:pPr>
        <w:overflowPunct w:val="0"/>
        <w:autoSpaceDE w:val="0"/>
        <w:autoSpaceDN w:val="0"/>
        <w:adjustRightInd w:val="0"/>
        <w:spacing w:after="120"/>
        <w:jc w:val="center"/>
        <w:textAlignment w:val="baseline"/>
        <w:rPr>
          <w:b/>
          <w:color w:val="000000"/>
          <w:sz w:val="36"/>
          <w:szCs w:val="36"/>
        </w:rPr>
      </w:pPr>
    </w:p>
    <w:p w:rsidR="00D34D43" w:rsidRPr="007C40DC" w:rsidRDefault="00D34D43" w:rsidP="002E7E34">
      <w:pPr>
        <w:rPr>
          <w:position w:val="-2"/>
          <w:sz w:val="20"/>
          <w:szCs w:val="20"/>
        </w:rPr>
      </w:pPr>
      <w:r w:rsidRPr="00FB6E1E">
        <w:rPr>
          <w:b/>
          <w:color w:val="000000"/>
          <w:sz w:val="36"/>
          <w:szCs w:val="36"/>
        </w:rPr>
        <w:br w:type="page"/>
      </w:r>
    </w:p>
    <w:p w:rsidR="00D34D43" w:rsidRPr="001D4F4E" w:rsidRDefault="00D34D43" w:rsidP="002E7E34">
      <w:pPr>
        <w:pageBreakBefore/>
        <w:rPr>
          <w:b/>
        </w:rPr>
      </w:pPr>
      <w:r w:rsidRPr="001D4F4E">
        <w:rPr>
          <w:b/>
        </w:rPr>
        <w:lastRenderedPageBreak/>
        <w:t>TEKNİK ŞARTNAME STANDART FORMU   (Söz</w:t>
      </w:r>
      <w:r>
        <w:rPr>
          <w:b/>
        </w:rPr>
        <w:t xml:space="preserve">. </w:t>
      </w:r>
      <w:r w:rsidRPr="001D4F4E">
        <w:rPr>
          <w:b/>
        </w:rPr>
        <w:t>EK:2b)</w:t>
      </w:r>
    </w:p>
    <w:p w:rsidR="00D34D43" w:rsidRPr="007C40DC" w:rsidRDefault="00D34D43" w:rsidP="00D34D43">
      <w:pPr>
        <w:spacing w:before="120" w:after="120"/>
        <w:jc w:val="center"/>
        <w:rPr>
          <w:sz w:val="20"/>
          <w:szCs w:val="20"/>
        </w:rPr>
      </w:pPr>
      <w:r w:rsidRPr="007C40DC">
        <w:rPr>
          <w:sz w:val="20"/>
          <w:szCs w:val="20"/>
          <w:highlight w:val="lightGray"/>
        </w:rPr>
        <w:t>(Mal Alımı ihaleleri için)</w:t>
      </w:r>
    </w:p>
    <w:p w:rsidR="00D34D43" w:rsidRPr="007C40DC" w:rsidRDefault="00D34D43" w:rsidP="00D34D43">
      <w:pPr>
        <w:spacing w:before="120" w:after="120"/>
        <w:jc w:val="both"/>
        <w:rPr>
          <w:sz w:val="20"/>
          <w:szCs w:val="20"/>
        </w:rPr>
      </w:pPr>
      <w:r w:rsidRPr="007C40DC">
        <w:rPr>
          <w:sz w:val="20"/>
          <w:szCs w:val="20"/>
          <w:highlight w:val="lightGray"/>
        </w:rPr>
        <w:t>[Sözleşme Makamı mal alımı kapsamında tedarik etmek istediği mallarda arayacağı; özellikleri, standart ve kalite seviyelerini, montaj ve bakım onarım hizmetlerini vb</w:t>
      </w:r>
      <w:r w:rsidR="008F3788">
        <w:rPr>
          <w:sz w:val="20"/>
          <w:szCs w:val="20"/>
          <w:highlight w:val="lightGray"/>
        </w:rPr>
        <w:t>.</w:t>
      </w:r>
      <w:r w:rsidRPr="007C40DC">
        <w:rPr>
          <w:sz w:val="20"/>
          <w:szCs w:val="20"/>
          <w:highlight w:val="lightGray"/>
        </w:rPr>
        <w:t xml:space="preserve"> hususları ihaleye çıkmadan önce hazırlayacağı Teknik Şartnamede detaylı olarak izah edecektir. Aşağıdaki bölümlerden işin niteliğine uygun olanları doldurulacak, gerek duyulursa ilave maddeler eklenebilecektir.]</w:t>
      </w:r>
    </w:p>
    <w:p w:rsidR="00B76E51" w:rsidRDefault="00D34D43" w:rsidP="00B76E51">
      <w:pPr>
        <w:overflowPunct w:val="0"/>
        <w:autoSpaceDE w:val="0"/>
        <w:autoSpaceDN w:val="0"/>
        <w:adjustRightInd w:val="0"/>
        <w:jc w:val="both"/>
        <w:textAlignment w:val="baseline"/>
        <w:rPr>
          <w:b/>
        </w:rPr>
      </w:pPr>
      <w:r w:rsidRPr="007C40DC">
        <w:rPr>
          <w:b/>
        </w:rPr>
        <w:t>Sözleşme başlığı</w:t>
      </w:r>
      <w:r w:rsidRPr="007C40DC">
        <w:rPr>
          <w:b/>
        </w:rPr>
        <w:tab/>
        <w:t>:</w:t>
      </w:r>
      <w:r w:rsidR="00B76E51">
        <w:rPr>
          <w:sz w:val="20"/>
          <w:szCs w:val="20"/>
        </w:rPr>
        <w:t>Bölgemizde Üretilmeyen Smart Kriyojenik Tank ve Smart Reaktör Üreterek Rekabet Gücünün ve İhracatın Arttırılması</w:t>
      </w:r>
    </w:p>
    <w:p w:rsidR="00D34D43" w:rsidRPr="007C40DC" w:rsidRDefault="00D34D43" w:rsidP="00B76E51">
      <w:pPr>
        <w:overflowPunct w:val="0"/>
        <w:autoSpaceDE w:val="0"/>
        <w:autoSpaceDN w:val="0"/>
        <w:adjustRightInd w:val="0"/>
        <w:jc w:val="both"/>
        <w:textAlignment w:val="baseline"/>
      </w:pPr>
      <w:r w:rsidRPr="007C40DC">
        <w:rPr>
          <w:b/>
        </w:rPr>
        <w:t>Yayın Referansı</w:t>
      </w:r>
      <w:r w:rsidRPr="007C40DC">
        <w:rPr>
          <w:b/>
        </w:rPr>
        <w:tab/>
        <w:t>:</w:t>
      </w:r>
      <w:r w:rsidR="002E7E34" w:rsidRPr="002E7E34">
        <w:t>TR62/19/YENİ/00</w:t>
      </w:r>
      <w:r w:rsidR="00B76E51">
        <w:t>57</w:t>
      </w:r>
    </w:p>
    <w:p w:rsidR="00D34D43" w:rsidRPr="007C40DC" w:rsidRDefault="00D34D43" w:rsidP="00D34D43">
      <w:pPr>
        <w:spacing w:before="120" w:after="120"/>
      </w:pPr>
      <w:r w:rsidRPr="007C40DC">
        <w:t>1. Genel Tanım</w:t>
      </w:r>
    </w:p>
    <w:p w:rsidR="008744E1" w:rsidRPr="008744E1" w:rsidRDefault="006B53EA" w:rsidP="008744E1">
      <w:pPr>
        <w:overflowPunct w:val="0"/>
        <w:autoSpaceDE w:val="0"/>
        <w:autoSpaceDN w:val="0"/>
        <w:adjustRightInd w:val="0"/>
        <w:jc w:val="both"/>
        <w:textAlignment w:val="baseline"/>
        <w:rPr>
          <w:rFonts w:eastAsiaTheme="minorHAnsi"/>
          <w:lang w:eastAsia="en-US"/>
        </w:rPr>
      </w:pPr>
      <w:r>
        <w:rPr>
          <w:rFonts w:eastAsiaTheme="minorHAnsi"/>
          <w:lang w:eastAsia="en-US"/>
        </w:rPr>
        <w:t xml:space="preserve">Sunulan projemizin hedefi, </w:t>
      </w:r>
      <w:r w:rsidR="008744E1" w:rsidRPr="008744E1">
        <w:rPr>
          <w:rFonts w:eastAsiaTheme="minorHAnsi"/>
          <w:lang w:eastAsia="en-US"/>
        </w:rPr>
        <w:t>Bölgemizde Üretilmeyen Smart Kriyojenik Tank ve Smart Reaktör Üreterek Rekabet Gücünün ve İhracatın Arttırılması</w:t>
      </w:r>
      <w:r w:rsidR="008744E1">
        <w:rPr>
          <w:rFonts w:eastAsiaTheme="minorHAnsi"/>
          <w:lang w:eastAsia="en-US"/>
        </w:rPr>
        <w:t>dır.</w:t>
      </w:r>
    </w:p>
    <w:p w:rsidR="006B53EA" w:rsidRDefault="006B53EA" w:rsidP="006B53EA">
      <w:pPr>
        <w:autoSpaceDE w:val="0"/>
        <w:autoSpaceDN w:val="0"/>
        <w:adjustRightInd w:val="0"/>
        <w:rPr>
          <w:rFonts w:eastAsiaTheme="minorHAnsi"/>
          <w:lang w:eastAsia="en-US"/>
        </w:rPr>
      </w:pPr>
    </w:p>
    <w:p w:rsidR="00D34D43" w:rsidRDefault="00D34D43" w:rsidP="006B53EA">
      <w:pPr>
        <w:spacing w:before="120" w:after="120"/>
        <w:ind w:hanging="33"/>
      </w:pPr>
      <w:r w:rsidRPr="007C40DC">
        <w:t>2. Tedarik Edilecek Mallar, Teknik Özellikleri ve Miktarı</w:t>
      </w:r>
    </w:p>
    <w:p w:rsidR="00551434" w:rsidRDefault="00551434" w:rsidP="00B76E51">
      <w:pPr>
        <w:overflowPunct w:val="0"/>
        <w:autoSpaceDE w:val="0"/>
        <w:autoSpaceDN w:val="0"/>
        <w:adjustRightInd w:val="0"/>
        <w:jc w:val="both"/>
        <w:textAlignment w:val="baseline"/>
      </w:pPr>
      <w:r w:rsidRPr="00551434">
        <w:t xml:space="preserve">LOT 1: </w:t>
      </w:r>
      <w:r w:rsidR="00B76E51" w:rsidRPr="00B76E51">
        <w:t>40 Tonluk Rotatör (3 adet)</w:t>
      </w:r>
    </w:p>
    <w:tbl>
      <w:tblPr>
        <w:tblW w:w="473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6"/>
        <w:gridCol w:w="6517"/>
        <w:gridCol w:w="1275"/>
      </w:tblGrid>
      <w:tr w:rsidR="00D34D43" w:rsidRPr="007C40DC" w:rsidTr="00B76E51">
        <w:trPr>
          <w:cantSplit/>
          <w:trHeight w:val="274"/>
          <w:tblHeader/>
        </w:trPr>
        <w:tc>
          <w:tcPr>
            <w:tcW w:w="996" w:type="dxa"/>
            <w:shd w:val="pct5" w:color="auto" w:fill="FFFFFF"/>
          </w:tcPr>
          <w:p w:rsidR="00D34D43" w:rsidRPr="007C40DC" w:rsidRDefault="00D34D43" w:rsidP="00E3127E">
            <w:pPr>
              <w:spacing w:before="120" w:after="120"/>
              <w:jc w:val="center"/>
              <w:rPr>
                <w:b/>
              </w:rPr>
            </w:pPr>
            <w:r w:rsidRPr="007C40DC">
              <w:rPr>
                <w:b/>
              </w:rPr>
              <w:t>A</w:t>
            </w:r>
          </w:p>
        </w:tc>
        <w:tc>
          <w:tcPr>
            <w:tcW w:w="6517" w:type="dxa"/>
            <w:shd w:val="pct5" w:color="auto" w:fill="FFFFFF"/>
          </w:tcPr>
          <w:p w:rsidR="00D34D43" w:rsidRPr="007C40DC" w:rsidRDefault="00D34D43" w:rsidP="00E3127E">
            <w:pPr>
              <w:spacing w:before="120" w:after="120"/>
              <w:jc w:val="center"/>
              <w:rPr>
                <w:b/>
              </w:rPr>
            </w:pPr>
            <w:r w:rsidRPr="007C40DC">
              <w:rPr>
                <w:b/>
              </w:rPr>
              <w:t>B</w:t>
            </w:r>
          </w:p>
        </w:tc>
        <w:tc>
          <w:tcPr>
            <w:tcW w:w="1275" w:type="dxa"/>
            <w:shd w:val="pct5" w:color="auto" w:fill="FFFFFF"/>
          </w:tcPr>
          <w:p w:rsidR="00D34D43" w:rsidRPr="007C40DC" w:rsidRDefault="00D34D43" w:rsidP="00E3127E">
            <w:pPr>
              <w:spacing w:before="120" w:after="120"/>
              <w:jc w:val="center"/>
              <w:rPr>
                <w:b/>
              </w:rPr>
            </w:pPr>
            <w:r w:rsidRPr="007C40DC">
              <w:rPr>
                <w:b/>
              </w:rPr>
              <w:t>C</w:t>
            </w:r>
          </w:p>
        </w:tc>
      </w:tr>
      <w:tr w:rsidR="00D34D43" w:rsidRPr="007C40DC" w:rsidTr="00B76E51">
        <w:trPr>
          <w:cantSplit/>
          <w:trHeight w:val="274"/>
          <w:tblHeader/>
        </w:trPr>
        <w:tc>
          <w:tcPr>
            <w:tcW w:w="996" w:type="dxa"/>
            <w:shd w:val="pct5" w:color="auto" w:fill="FFFFFF"/>
          </w:tcPr>
          <w:p w:rsidR="00D34D43" w:rsidRPr="007C40DC" w:rsidRDefault="00D34D43" w:rsidP="00E3127E">
            <w:pPr>
              <w:spacing w:before="120" w:after="120"/>
              <w:jc w:val="center"/>
              <w:rPr>
                <w:b/>
              </w:rPr>
            </w:pPr>
            <w:r w:rsidRPr="007C40DC">
              <w:rPr>
                <w:b/>
              </w:rPr>
              <w:t>Sıra No</w:t>
            </w:r>
          </w:p>
        </w:tc>
        <w:tc>
          <w:tcPr>
            <w:tcW w:w="6517" w:type="dxa"/>
            <w:shd w:val="pct5" w:color="auto" w:fill="FFFFFF"/>
          </w:tcPr>
          <w:p w:rsidR="00D34D43" w:rsidRPr="007C40DC" w:rsidRDefault="00D34D43" w:rsidP="00E3127E">
            <w:pPr>
              <w:spacing w:before="120" w:after="120"/>
              <w:jc w:val="center"/>
              <w:rPr>
                <w:b/>
              </w:rPr>
            </w:pPr>
            <w:r w:rsidRPr="007C40DC">
              <w:rPr>
                <w:b/>
              </w:rPr>
              <w:t>Teknik Özellikler</w:t>
            </w:r>
          </w:p>
        </w:tc>
        <w:tc>
          <w:tcPr>
            <w:tcW w:w="1275" w:type="dxa"/>
            <w:shd w:val="pct5" w:color="auto" w:fill="FFFFFF"/>
          </w:tcPr>
          <w:p w:rsidR="00D34D43" w:rsidRPr="007C40DC" w:rsidRDefault="00D34D43" w:rsidP="00E3127E">
            <w:pPr>
              <w:spacing w:before="120" w:after="120"/>
              <w:jc w:val="center"/>
              <w:rPr>
                <w:b/>
              </w:rPr>
            </w:pPr>
            <w:r w:rsidRPr="007C40DC">
              <w:rPr>
                <w:b/>
              </w:rPr>
              <w:t>Miktar</w:t>
            </w:r>
          </w:p>
        </w:tc>
      </w:tr>
      <w:tr w:rsidR="00B76E51" w:rsidRPr="007C40DC" w:rsidTr="00B76E51">
        <w:trPr>
          <w:cantSplit/>
        </w:trPr>
        <w:tc>
          <w:tcPr>
            <w:tcW w:w="996" w:type="dxa"/>
          </w:tcPr>
          <w:p w:rsidR="00B76E51" w:rsidRPr="007C40DC" w:rsidRDefault="00B76E51" w:rsidP="00E3127E">
            <w:pPr>
              <w:spacing w:before="120" w:after="120"/>
              <w:jc w:val="center"/>
              <w:rPr>
                <w:b/>
              </w:rPr>
            </w:pPr>
            <w:r w:rsidRPr="007C40DC">
              <w:rPr>
                <w:b/>
              </w:rPr>
              <w:t>1</w:t>
            </w:r>
          </w:p>
        </w:tc>
        <w:tc>
          <w:tcPr>
            <w:tcW w:w="6517" w:type="dxa"/>
          </w:tcPr>
          <w:p w:rsidR="00B76E51" w:rsidRDefault="00B76E51" w:rsidP="00B76E51">
            <w:pPr>
              <w:jc w:val="both"/>
            </w:pPr>
            <w:r>
              <w:t>1- Yükleme Kapasitesi en fazla  40 ton olmalıdır.</w:t>
            </w:r>
          </w:p>
          <w:p w:rsidR="00B76E51" w:rsidRDefault="00B76E51" w:rsidP="00B76E51">
            <w:pPr>
              <w:jc w:val="both"/>
            </w:pPr>
            <w:r>
              <w:t>2-Dönme Kapasitesi en fazla 40 ton olmalıdır.</w:t>
            </w:r>
          </w:p>
          <w:p w:rsidR="00B76E51" w:rsidRDefault="00B76E51" w:rsidP="00B76E51">
            <w:pPr>
              <w:jc w:val="both"/>
            </w:pPr>
            <w:r>
              <w:t>3-Kanal Çapı  Ø900/6000 arası olmalıdır</w:t>
            </w:r>
          </w:p>
          <w:p w:rsidR="00B76E51" w:rsidRDefault="00B76E51" w:rsidP="00B76E51">
            <w:pPr>
              <w:jc w:val="both"/>
            </w:pPr>
            <w:r>
              <w:t>4-Tekerlek Kaplama: 20mm (poliüretan) olmalıdır.</w:t>
            </w:r>
          </w:p>
          <w:p w:rsidR="00B76E51" w:rsidRDefault="00B76E51" w:rsidP="00B76E51">
            <w:pPr>
              <w:jc w:val="both"/>
            </w:pPr>
            <w:r>
              <w:t>5-Güç Aktarma: Düzgün çalışma ve min. Boşluğu olan, çift dikişli, çelik özel yapım şanzıman olmalıdır.</w:t>
            </w:r>
          </w:p>
          <w:p w:rsidR="00B76E51" w:rsidRDefault="00B76E51" w:rsidP="00B76E51">
            <w:pPr>
              <w:jc w:val="both"/>
            </w:pPr>
            <w:r>
              <w:t>6-Güç Kaynağı (</w:t>
            </w:r>
            <w:r w:rsidR="00187F00">
              <w:t>0-</w:t>
            </w:r>
            <w:r>
              <w:t>50Hz):380</w:t>
            </w:r>
            <w:r w:rsidR="00187F00">
              <w:t>-</w:t>
            </w:r>
            <w:r>
              <w:t>415V olmalıdır</w:t>
            </w:r>
          </w:p>
          <w:p w:rsidR="00B76E51" w:rsidRDefault="00B76E51" w:rsidP="00B76E51">
            <w:pPr>
              <w:jc w:val="both"/>
            </w:pPr>
            <w:r>
              <w:t>7-Sigortalar: 32(A)</w:t>
            </w:r>
            <w:r w:rsidR="00187F00">
              <w:t>-40(A)</w:t>
            </w:r>
            <w:r>
              <w:t xml:space="preserve">  olmalıdır.</w:t>
            </w:r>
          </w:p>
          <w:p w:rsidR="00B76E51" w:rsidRDefault="00B76E51" w:rsidP="00B76E51">
            <w:pPr>
              <w:jc w:val="both"/>
            </w:pPr>
            <w:r>
              <w:t>8-Kontrol Gerilimi: (24 V</w:t>
            </w:r>
            <w:r w:rsidR="00187F00">
              <w:t>-36 V</w:t>
            </w:r>
            <w:r>
              <w:t xml:space="preserve"> AC) olmalıdır.</w:t>
            </w:r>
          </w:p>
          <w:p w:rsidR="00B76E51" w:rsidRDefault="00B76E51" w:rsidP="00B76E51">
            <w:pPr>
              <w:jc w:val="both"/>
            </w:pPr>
            <w:r w:rsidRPr="00B76E51">
              <w:rPr>
                <w:bCs/>
              </w:rPr>
              <w:t>9-T</w:t>
            </w:r>
            <w:r w:rsidRPr="00B76E51">
              <w:t>ekerlekler</w:t>
            </w:r>
            <w:r>
              <w:t xml:space="preserve">sifero döküm tavlanmış olmalıdır. </w:t>
            </w:r>
          </w:p>
          <w:p w:rsidR="00B76E51" w:rsidRDefault="00B76E51" w:rsidP="00B76E51">
            <w:pPr>
              <w:jc w:val="both"/>
            </w:pPr>
            <w:r>
              <w:t>10-Tekerlek üzeri en az 20 mm aşınmaya mukavim en az 85-90 shore sertlikte poliüretan kaplı çift sıra tekerlek bugi tipi olmalıdır.</w:t>
            </w:r>
          </w:p>
          <w:p w:rsidR="00187F00" w:rsidRDefault="00B76E51" w:rsidP="00B76E51">
            <w:pPr>
              <w:jc w:val="both"/>
            </w:pPr>
            <w:r>
              <w:t>11- 1 takımda 16 tekerlek (8+8)</w:t>
            </w:r>
            <w:r w:rsidR="00187F00">
              <w:t xml:space="preserve"> olacaktır. </w:t>
            </w:r>
          </w:p>
          <w:p w:rsidR="00B76E51" w:rsidRDefault="00187F00" w:rsidP="00B76E51">
            <w:pPr>
              <w:jc w:val="both"/>
            </w:pPr>
            <w:r>
              <w:t xml:space="preserve">Minimum </w:t>
            </w:r>
            <w:r w:rsidR="00B76E51">
              <w:t xml:space="preserve">100mm/dk maksimum 1000 </w:t>
            </w:r>
            <w:r>
              <w:t>mm</w:t>
            </w:r>
            <w:r w:rsidR="00B76E51">
              <w:t>/</w:t>
            </w:r>
            <w:r>
              <w:t>dk</w:t>
            </w:r>
            <w:r w:rsidR="00B76E51">
              <w:t xml:space="preserve"> hassas hız kontrollü,  en az Ø900 mm maksimum Ø6000mm döndürme </w:t>
            </w:r>
            <w:r>
              <w:t xml:space="preserve">kapasiteli </w:t>
            </w:r>
            <w:r w:rsidR="00B76E51">
              <w:t>ve taşıma kapasitesi 40 ton olmalıdır.</w:t>
            </w:r>
          </w:p>
          <w:p w:rsidR="00B76E51" w:rsidRDefault="00B76E51" w:rsidP="00B76E51">
            <w:pPr>
              <w:jc w:val="both"/>
            </w:pPr>
            <w:r>
              <w:t xml:space="preserve">12-Çelik şase üzerine montajlı olmalıdır. </w:t>
            </w:r>
          </w:p>
          <w:p w:rsidR="00B76E51" w:rsidRPr="002E7E34" w:rsidRDefault="00B76E51" w:rsidP="00FB3C3E">
            <w:pPr>
              <w:jc w:val="both"/>
            </w:pPr>
            <w:r>
              <w:t xml:space="preserve">13- Sistem montajı yüklenici tarafından yapılacak. </w:t>
            </w:r>
          </w:p>
        </w:tc>
        <w:tc>
          <w:tcPr>
            <w:tcW w:w="1275" w:type="dxa"/>
            <w:vAlign w:val="center"/>
          </w:tcPr>
          <w:p w:rsidR="00B76E51" w:rsidRPr="007C40DC" w:rsidRDefault="00B76E51" w:rsidP="00E3127E">
            <w:pPr>
              <w:spacing w:before="120" w:after="120"/>
            </w:pPr>
          </w:p>
        </w:tc>
      </w:tr>
    </w:tbl>
    <w:p w:rsidR="00D34D43" w:rsidRDefault="00D34D43" w:rsidP="00D34D43">
      <w:pPr>
        <w:spacing w:before="120" w:after="120"/>
      </w:pPr>
      <w:r w:rsidRPr="006B75AE">
        <w:t>3. Alet, aksesuar ve gerekli diğer kalemler</w:t>
      </w:r>
    </w:p>
    <w:p w:rsidR="00D34D43" w:rsidRPr="00E71C31" w:rsidRDefault="00D34D43" w:rsidP="00D34D43">
      <w:pPr>
        <w:spacing w:before="120" w:after="120"/>
      </w:pPr>
      <w:r w:rsidRPr="006B75AE">
        <w:t xml:space="preserve">4. </w:t>
      </w:r>
      <w:r w:rsidR="00187F00">
        <w:t>G</w:t>
      </w:r>
      <w:r w:rsidRPr="006B75AE">
        <w:t>aranti Koşulları</w:t>
      </w:r>
      <w:r w:rsidR="0097604E">
        <w:t xml:space="preserve"> e</w:t>
      </w:r>
      <w:r w:rsidR="00AF5A9B" w:rsidRPr="00E71C31">
        <w:t xml:space="preserve">n az </w:t>
      </w:r>
      <w:r w:rsidR="00FB3C3E">
        <w:t>2</w:t>
      </w:r>
      <w:r w:rsidR="00313AAF" w:rsidRPr="00E71C31">
        <w:t xml:space="preserve"> yıl </w:t>
      </w:r>
      <w:r w:rsidR="0097604E">
        <w:t>olmalıdır</w:t>
      </w:r>
    </w:p>
    <w:p w:rsidR="00D34D43" w:rsidRPr="006B75AE" w:rsidRDefault="0097604E" w:rsidP="00D34D43">
      <w:pPr>
        <w:spacing w:before="120" w:after="120"/>
      </w:pPr>
      <w:r>
        <w:t>5</w:t>
      </w:r>
      <w:r w:rsidR="00D34D43" w:rsidRPr="00E71C31">
        <w:t>. Montaj ve Bakım-Onarım Hizmetleri</w:t>
      </w:r>
      <w:r w:rsidR="00313AAF" w:rsidRPr="00E71C31">
        <w:t>: Makine arızası durumunda</w:t>
      </w:r>
      <w:r w:rsidR="00AF5A9B" w:rsidRPr="00E71C31">
        <w:t xml:space="preserve"> en fazla</w:t>
      </w:r>
      <w:r w:rsidR="006D2852" w:rsidRPr="00E71C31">
        <w:t>96</w:t>
      </w:r>
      <w:r w:rsidR="00313AAF" w:rsidRPr="00E71C31">
        <w:t xml:space="preserve"> saat içinde müdahale edilmelidir.</w:t>
      </w:r>
    </w:p>
    <w:p w:rsidR="00E71C31" w:rsidRDefault="0097604E" w:rsidP="00D34D43">
      <w:pPr>
        <w:spacing w:before="120" w:after="120"/>
      </w:pPr>
      <w:r>
        <w:t>6</w:t>
      </w:r>
      <w:r w:rsidR="00D34D43" w:rsidRPr="006B75AE">
        <w:t>. Gerekli Yedek Parçalar</w:t>
      </w:r>
      <w:r w:rsidR="00187F00">
        <w:t xml:space="preserve">: </w:t>
      </w:r>
      <w:r w:rsidR="00E71C31">
        <w:t>Bulunmamaktadır.</w:t>
      </w:r>
    </w:p>
    <w:p w:rsidR="00187F00" w:rsidRDefault="0097604E" w:rsidP="00D34D43">
      <w:pPr>
        <w:spacing w:before="120" w:after="120"/>
      </w:pPr>
      <w:r>
        <w:t>7</w:t>
      </w:r>
      <w:r w:rsidR="00D34D43" w:rsidRPr="006B75AE">
        <w:t>. Kullanım Kılavuzu</w:t>
      </w:r>
      <w:r w:rsidR="00187F00">
        <w:t xml:space="preserve"> :</w:t>
      </w:r>
      <w:r>
        <w:t>Standart kılavuz yeterlidir.</w:t>
      </w:r>
    </w:p>
    <w:p w:rsidR="00957DA3" w:rsidRPr="002E7E34" w:rsidRDefault="0097604E" w:rsidP="00187F00">
      <w:pPr>
        <w:spacing w:before="120" w:after="120"/>
        <w:rPr>
          <w:b/>
          <w:color w:val="000000"/>
          <w:sz w:val="36"/>
          <w:szCs w:val="36"/>
        </w:rPr>
      </w:pPr>
      <w:r>
        <w:t>8</w:t>
      </w:r>
      <w:r w:rsidR="00D34D43" w:rsidRPr="006B75AE">
        <w:t>. Diğer Hususlar</w:t>
      </w:r>
      <w:r w:rsidR="001323C2">
        <w:t>Bulunmamaktadır.</w:t>
      </w:r>
      <w:bookmarkStart w:id="2" w:name="_GoBack"/>
      <w:bookmarkEnd w:id="2"/>
    </w:p>
    <w:sectPr w:rsidR="00957DA3" w:rsidRPr="002E7E34" w:rsidSect="002857FB">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02A" w:rsidRDefault="00ED602A" w:rsidP="00D34D43">
      <w:r>
        <w:separator/>
      </w:r>
    </w:p>
  </w:endnote>
  <w:endnote w:type="continuationSeparator" w:id="1">
    <w:p w:rsidR="00ED602A" w:rsidRDefault="00ED602A" w:rsidP="00D34D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02A" w:rsidRDefault="00ED602A" w:rsidP="00D34D43">
      <w:r>
        <w:separator/>
      </w:r>
    </w:p>
  </w:footnote>
  <w:footnote w:type="continuationSeparator" w:id="1">
    <w:p w:rsidR="00ED602A" w:rsidRDefault="00ED602A" w:rsidP="00D34D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D43" w:rsidRPr="00A96AE3" w:rsidRDefault="00D34D43">
    <w:pPr>
      <w:pStyle w:val="stbilgi"/>
      <w:rPr>
        <w:sz w:val="20"/>
        <w:szCs w:val="20"/>
      </w:rPr>
    </w:pPr>
    <w:r w:rsidRPr="00A96AE3">
      <w:rPr>
        <w:sz w:val="20"/>
        <w:szCs w:val="20"/>
      </w:rPr>
      <w:t>SR Ek 3 – Teklif Dosyası</w:t>
    </w:r>
    <w:r w:rsidRPr="00A96AE3">
      <w:rPr>
        <w:sz w:val="20"/>
        <w:szCs w:val="20"/>
      </w:rPr>
      <w:tab/>
    </w:r>
    <w:r w:rsidRPr="00A96AE3">
      <w:rPr>
        <w:sz w:val="20"/>
        <w:szCs w:val="20"/>
      </w:rPr>
      <w:tab/>
      <w:t xml:space="preserve">     Satın Alma Rehberi</w:t>
    </w:r>
  </w:p>
  <w:p w:rsidR="00D34D43" w:rsidRDefault="00D34D43">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66EF438C"/>
    <w:lvl w:ilvl="0" w:tplc="3C10BFA4">
      <w:start w:val="1"/>
      <w:numFmt w:val="bullet"/>
      <w:lvlText w:val="-"/>
      <w:lvlJc w:val="left"/>
    </w:lvl>
    <w:lvl w:ilvl="1" w:tplc="6D2EE0B8">
      <w:start w:val="1"/>
      <w:numFmt w:val="bullet"/>
      <w:lvlText w:val=""/>
      <w:lvlJc w:val="left"/>
    </w:lvl>
    <w:lvl w:ilvl="2" w:tplc="9EB89400">
      <w:start w:val="1"/>
      <w:numFmt w:val="bullet"/>
      <w:lvlText w:val=""/>
      <w:lvlJc w:val="left"/>
    </w:lvl>
    <w:lvl w:ilvl="3" w:tplc="6A22377E">
      <w:start w:val="1"/>
      <w:numFmt w:val="bullet"/>
      <w:lvlText w:val=""/>
      <w:lvlJc w:val="left"/>
    </w:lvl>
    <w:lvl w:ilvl="4" w:tplc="6ADE5B32">
      <w:start w:val="1"/>
      <w:numFmt w:val="bullet"/>
      <w:lvlText w:val=""/>
      <w:lvlJc w:val="left"/>
    </w:lvl>
    <w:lvl w:ilvl="5" w:tplc="0E4AA58C">
      <w:start w:val="1"/>
      <w:numFmt w:val="bullet"/>
      <w:lvlText w:val=""/>
      <w:lvlJc w:val="left"/>
    </w:lvl>
    <w:lvl w:ilvl="6" w:tplc="959AA6FC">
      <w:start w:val="1"/>
      <w:numFmt w:val="bullet"/>
      <w:lvlText w:val=""/>
      <w:lvlJc w:val="left"/>
    </w:lvl>
    <w:lvl w:ilvl="7" w:tplc="910C05D0">
      <w:start w:val="1"/>
      <w:numFmt w:val="bullet"/>
      <w:lvlText w:val=""/>
      <w:lvlJc w:val="left"/>
    </w:lvl>
    <w:lvl w:ilvl="8" w:tplc="5E56888A">
      <w:start w:val="1"/>
      <w:numFmt w:val="bullet"/>
      <w:lvlText w:val=""/>
      <w:lvlJc w:val="left"/>
    </w:lvl>
  </w:abstractNum>
  <w:abstractNum w:abstractNumId="1">
    <w:nsid w:val="00000004"/>
    <w:multiLevelType w:val="hybridMultilevel"/>
    <w:tmpl w:val="140E0F76"/>
    <w:lvl w:ilvl="0" w:tplc="68C0F998">
      <w:start w:val="1"/>
      <w:numFmt w:val="bullet"/>
      <w:lvlText w:val="-"/>
      <w:lvlJc w:val="left"/>
    </w:lvl>
    <w:lvl w:ilvl="1" w:tplc="FC48004A">
      <w:start w:val="1"/>
      <w:numFmt w:val="bullet"/>
      <w:lvlText w:val=""/>
      <w:lvlJc w:val="left"/>
    </w:lvl>
    <w:lvl w:ilvl="2" w:tplc="92265788">
      <w:start w:val="1"/>
      <w:numFmt w:val="bullet"/>
      <w:lvlText w:val=""/>
      <w:lvlJc w:val="left"/>
    </w:lvl>
    <w:lvl w:ilvl="3" w:tplc="99503A08">
      <w:start w:val="1"/>
      <w:numFmt w:val="bullet"/>
      <w:lvlText w:val=""/>
      <w:lvlJc w:val="left"/>
    </w:lvl>
    <w:lvl w:ilvl="4" w:tplc="AF189652">
      <w:start w:val="1"/>
      <w:numFmt w:val="bullet"/>
      <w:lvlText w:val=""/>
      <w:lvlJc w:val="left"/>
    </w:lvl>
    <w:lvl w:ilvl="5" w:tplc="48623D8A">
      <w:start w:val="1"/>
      <w:numFmt w:val="bullet"/>
      <w:lvlText w:val=""/>
      <w:lvlJc w:val="left"/>
    </w:lvl>
    <w:lvl w:ilvl="6" w:tplc="40BE06E4">
      <w:start w:val="1"/>
      <w:numFmt w:val="bullet"/>
      <w:lvlText w:val=""/>
      <w:lvlJc w:val="left"/>
    </w:lvl>
    <w:lvl w:ilvl="7" w:tplc="CF72F616">
      <w:start w:val="1"/>
      <w:numFmt w:val="bullet"/>
      <w:lvlText w:val=""/>
      <w:lvlJc w:val="left"/>
    </w:lvl>
    <w:lvl w:ilvl="8" w:tplc="5EF43B6E">
      <w:start w:val="1"/>
      <w:numFmt w:val="bullet"/>
      <w:lvlText w:val=""/>
      <w:lvlJc w:val="left"/>
    </w:lvl>
  </w:abstractNum>
  <w:abstractNum w:abstractNumId="2">
    <w:nsid w:val="00000006"/>
    <w:multiLevelType w:val="hybridMultilevel"/>
    <w:tmpl w:val="109CF92E"/>
    <w:lvl w:ilvl="0" w:tplc="25D6F844">
      <w:start w:val="1"/>
      <w:numFmt w:val="bullet"/>
      <w:lvlText w:val="-"/>
      <w:lvlJc w:val="left"/>
    </w:lvl>
    <w:lvl w:ilvl="1" w:tplc="E60E2C9A">
      <w:start w:val="1"/>
      <w:numFmt w:val="bullet"/>
      <w:lvlText w:val=""/>
      <w:lvlJc w:val="left"/>
    </w:lvl>
    <w:lvl w:ilvl="2" w:tplc="71F8B0E8">
      <w:start w:val="1"/>
      <w:numFmt w:val="bullet"/>
      <w:lvlText w:val=""/>
      <w:lvlJc w:val="left"/>
    </w:lvl>
    <w:lvl w:ilvl="3" w:tplc="3A787C10">
      <w:start w:val="1"/>
      <w:numFmt w:val="bullet"/>
      <w:lvlText w:val=""/>
      <w:lvlJc w:val="left"/>
    </w:lvl>
    <w:lvl w:ilvl="4" w:tplc="149AD9BC">
      <w:start w:val="1"/>
      <w:numFmt w:val="bullet"/>
      <w:lvlText w:val=""/>
      <w:lvlJc w:val="left"/>
    </w:lvl>
    <w:lvl w:ilvl="5" w:tplc="79A0895E">
      <w:start w:val="1"/>
      <w:numFmt w:val="bullet"/>
      <w:lvlText w:val=""/>
      <w:lvlJc w:val="left"/>
    </w:lvl>
    <w:lvl w:ilvl="6" w:tplc="52502A86">
      <w:start w:val="1"/>
      <w:numFmt w:val="bullet"/>
      <w:lvlText w:val=""/>
      <w:lvlJc w:val="left"/>
    </w:lvl>
    <w:lvl w:ilvl="7" w:tplc="A9D00668">
      <w:start w:val="1"/>
      <w:numFmt w:val="bullet"/>
      <w:lvlText w:val=""/>
      <w:lvlJc w:val="left"/>
    </w:lvl>
    <w:lvl w:ilvl="8" w:tplc="47005FA2">
      <w:start w:val="1"/>
      <w:numFmt w:val="bullet"/>
      <w:lvlText w:val=""/>
      <w:lvlJc w:val="left"/>
    </w:lvl>
  </w:abstractNum>
  <w:abstractNum w:abstractNumId="3">
    <w:nsid w:val="00000007"/>
    <w:multiLevelType w:val="hybridMultilevel"/>
    <w:tmpl w:val="0DED7262"/>
    <w:lvl w:ilvl="0" w:tplc="2EC0D128">
      <w:start w:val="1"/>
      <w:numFmt w:val="bullet"/>
      <w:lvlText w:val="-"/>
      <w:lvlJc w:val="left"/>
    </w:lvl>
    <w:lvl w:ilvl="1" w:tplc="6EF89DEA">
      <w:start w:val="1"/>
      <w:numFmt w:val="bullet"/>
      <w:lvlText w:val=""/>
      <w:lvlJc w:val="left"/>
    </w:lvl>
    <w:lvl w:ilvl="2" w:tplc="7FD0C052">
      <w:start w:val="1"/>
      <w:numFmt w:val="bullet"/>
      <w:lvlText w:val=""/>
      <w:lvlJc w:val="left"/>
    </w:lvl>
    <w:lvl w:ilvl="3" w:tplc="A6F2258E">
      <w:start w:val="1"/>
      <w:numFmt w:val="bullet"/>
      <w:lvlText w:val=""/>
      <w:lvlJc w:val="left"/>
    </w:lvl>
    <w:lvl w:ilvl="4" w:tplc="20E4288E">
      <w:start w:val="1"/>
      <w:numFmt w:val="bullet"/>
      <w:lvlText w:val=""/>
      <w:lvlJc w:val="left"/>
    </w:lvl>
    <w:lvl w:ilvl="5" w:tplc="5086989E">
      <w:start w:val="1"/>
      <w:numFmt w:val="bullet"/>
      <w:lvlText w:val=""/>
      <w:lvlJc w:val="left"/>
    </w:lvl>
    <w:lvl w:ilvl="6" w:tplc="74B0184A">
      <w:start w:val="1"/>
      <w:numFmt w:val="bullet"/>
      <w:lvlText w:val=""/>
      <w:lvlJc w:val="left"/>
    </w:lvl>
    <w:lvl w:ilvl="7" w:tplc="2DA6B5A4">
      <w:start w:val="1"/>
      <w:numFmt w:val="bullet"/>
      <w:lvlText w:val=""/>
      <w:lvlJc w:val="left"/>
    </w:lvl>
    <w:lvl w:ilvl="8" w:tplc="D5A4A5B2">
      <w:start w:val="1"/>
      <w:numFmt w:val="bullet"/>
      <w:lvlText w:val=""/>
      <w:lvlJc w:val="left"/>
    </w:lvl>
  </w:abstractNum>
  <w:abstractNum w:abstractNumId="4">
    <w:nsid w:val="04B30883"/>
    <w:multiLevelType w:val="hybridMultilevel"/>
    <w:tmpl w:val="7CFEB628"/>
    <w:lvl w:ilvl="0" w:tplc="41501CA6">
      <w:start w:val="22"/>
      <w:numFmt w:val="decimal"/>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5">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7">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8">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10"/>
  </w:num>
  <w:num w:numId="4">
    <w:abstractNumId w:val="5"/>
  </w:num>
  <w:num w:numId="5">
    <w:abstractNumId w:val="8"/>
  </w:num>
  <w:num w:numId="6">
    <w:abstractNumId w:val="6"/>
  </w:num>
  <w:num w:numId="7">
    <w:abstractNumId w:val="0"/>
  </w:num>
  <w:num w:numId="8">
    <w:abstractNumId w:val="1"/>
  </w:num>
  <w:num w:numId="9">
    <w:abstractNumId w:val="4"/>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D34D43"/>
    <w:rsid w:val="00003FC6"/>
    <w:rsid w:val="00073F84"/>
    <w:rsid w:val="000D2250"/>
    <w:rsid w:val="001323C2"/>
    <w:rsid w:val="0015380F"/>
    <w:rsid w:val="00182DAD"/>
    <w:rsid w:val="00183B5B"/>
    <w:rsid w:val="00187F00"/>
    <w:rsid w:val="001C4B51"/>
    <w:rsid w:val="00227E79"/>
    <w:rsid w:val="00227E8A"/>
    <w:rsid w:val="00274AF7"/>
    <w:rsid w:val="002857FB"/>
    <w:rsid w:val="00291619"/>
    <w:rsid w:val="00295682"/>
    <w:rsid w:val="002E46D4"/>
    <w:rsid w:val="002E7E34"/>
    <w:rsid w:val="00313AAF"/>
    <w:rsid w:val="004666B7"/>
    <w:rsid w:val="00486DA4"/>
    <w:rsid w:val="00551434"/>
    <w:rsid w:val="00564F03"/>
    <w:rsid w:val="0056611A"/>
    <w:rsid w:val="00647604"/>
    <w:rsid w:val="006701B3"/>
    <w:rsid w:val="0069625A"/>
    <w:rsid w:val="006B53EA"/>
    <w:rsid w:val="006D2852"/>
    <w:rsid w:val="00706EFC"/>
    <w:rsid w:val="007B04BA"/>
    <w:rsid w:val="007E3A01"/>
    <w:rsid w:val="00862D20"/>
    <w:rsid w:val="008744E1"/>
    <w:rsid w:val="00883A6A"/>
    <w:rsid w:val="008F3788"/>
    <w:rsid w:val="008F60D4"/>
    <w:rsid w:val="0092421B"/>
    <w:rsid w:val="00957DA3"/>
    <w:rsid w:val="0097604E"/>
    <w:rsid w:val="009F4B1A"/>
    <w:rsid w:val="00A52DA9"/>
    <w:rsid w:val="00A87AB1"/>
    <w:rsid w:val="00A96AE3"/>
    <w:rsid w:val="00AF5A9B"/>
    <w:rsid w:val="00B33C91"/>
    <w:rsid w:val="00B71695"/>
    <w:rsid w:val="00B76E51"/>
    <w:rsid w:val="00B91080"/>
    <w:rsid w:val="00B9618D"/>
    <w:rsid w:val="00BA3F8B"/>
    <w:rsid w:val="00C50642"/>
    <w:rsid w:val="00C50787"/>
    <w:rsid w:val="00C95DC7"/>
    <w:rsid w:val="00CE6C05"/>
    <w:rsid w:val="00D05603"/>
    <w:rsid w:val="00D12D9A"/>
    <w:rsid w:val="00D34D43"/>
    <w:rsid w:val="00D52290"/>
    <w:rsid w:val="00DA36CB"/>
    <w:rsid w:val="00DF6AD4"/>
    <w:rsid w:val="00E55407"/>
    <w:rsid w:val="00E71C31"/>
    <w:rsid w:val="00E742EE"/>
    <w:rsid w:val="00ED602A"/>
    <w:rsid w:val="00F10F09"/>
    <w:rsid w:val="00F117D4"/>
    <w:rsid w:val="00F257A7"/>
    <w:rsid w:val="00F673F5"/>
    <w:rsid w:val="00FB3C3E"/>
    <w:rsid w:val="00FD44A9"/>
    <w:rsid w:val="00FE22B9"/>
    <w:rsid w:val="00FF0D3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A9B"/>
    <w:pPr>
      <w:spacing w:after="0" w:line="240" w:lineRule="auto"/>
    </w:pPr>
    <w:rPr>
      <w:rFonts w:ascii="Times New Roman" w:eastAsia="Times New Roman" w:hAnsi="Times New Roman" w:cs="Times New Roman"/>
      <w:sz w:val="24"/>
      <w:szCs w:val="24"/>
      <w:lang w:eastAsia="tr-TR"/>
    </w:rPr>
  </w:style>
  <w:style w:type="paragraph" w:styleId="Balk6">
    <w:name w:val="heading 6"/>
    <w:basedOn w:val="Normal"/>
    <w:next w:val="Normal"/>
    <w:link w:val="Balk6Char"/>
    <w:qFormat/>
    <w:rsid w:val="00D34D43"/>
    <w:pPr>
      <w:keepNext/>
      <w:spacing w:before="120" w:after="120" w:line="360" w:lineRule="auto"/>
      <w:ind w:firstLine="720"/>
      <w:jc w:val="both"/>
      <w:outlineLvl w:val="5"/>
    </w:pPr>
    <w:rPr>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D34D43"/>
    <w:rPr>
      <w:rFonts w:ascii="Times New Roman" w:eastAsia="Times New Roman" w:hAnsi="Times New Roman" w:cs="Times New Roman"/>
      <w:b/>
      <w:bCs/>
      <w:sz w:val="24"/>
      <w:szCs w:val="24"/>
    </w:rPr>
  </w:style>
  <w:style w:type="character" w:styleId="Gl">
    <w:name w:val="Strong"/>
    <w:qFormat/>
    <w:rsid w:val="00D34D43"/>
    <w:rPr>
      <w:b/>
    </w:rPr>
  </w:style>
  <w:style w:type="paragraph" w:customStyle="1" w:styleId="text-3mezera">
    <w:name w:val="text - 3 mezera"/>
    <w:basedOn w:val="Normal"/>
    <w:rsid w:val="00D34D43"/>
    <w:pPr>
      <w:widowControl w:val="0"/>
      <w:spacing w:before="60" w:line="240" w:lineRule="exact"/>
      <w:jc w:val="both"/>
    </w:pPr>
    <w:rPr>
      <w:rFonts w:ascii="Arial" w:hAnsi="Arial" w:cs="Arial"/>
      <w:snapToGrid w:val="0"/>
      <w:lang w:val="cs-CZ" w:eastAsia="en-US"/>
    </w:rPr>
  </w:style>
  <w:style w:type="paragraph" w:customStyle="1" w:styleId="CharCharChar1CharCharCharCharCharCharChar">
    <w:name w:val="Char Char Char1 Char Char Char Char Char Char Char"/>
    <w:basedOn w:val="Normal"/>
    <w:rsid w:val="00D34D43"/>
    <w:pPr>
      <w:spacing w:after="160" w:line="240" w:lineRule="exact"/>
    </w:pPr>
    <w:rPr>
      <w:rFonts w:ascii="Verdana" w:hAnsi="Verdana"/>
      <w:sz w:val="20"/>
      <w:szCs w:val="20"/>
      <w:lang w:val="en-US" w:eastAsia="en-US"/>
    </w:rPr>
  </w:style>
  <w:style w:type="paragraph" w:styleId="stbilgi">
    <w:name w:val="header"/>
    <w:basedOn w:val="Normal"/>
    <w:link w:val="stbilgiChar"/>
    <w:uiPriority w:val="99"/>
    <w:unhideWhenUsed/>
    <w:rsid w:val="00D34D43"/>
    <w:pPr>
      <w:tabs>
        <w:tab w:val="center" w:pos="4536"/>
        <w:tab w:val="right" w:pos="9072"/>
      </w:tabs>
    </w:pPr>
  </w:style>
  <w:style w:type="character" w:customStyle="1" w:styleId="stbilgiChar">
    <w:name w:val="Üstbilgi Char"/>
    <w:basedOn w:val="VarsaylanParagrafYazTipi"/>
    <w:link w:val="stbilgi"/>
    <w:uiPriority w:val="99"/>
    <w:rsid w:val="00D34D4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34D43"/>
    <w:pPr>
      <w:tabs>
        <w:tab w:val="center" w:pos="4536"/>
        <w:tab w:val="right" w:pos="9072"/>
      </w:tabs>
    </w:pPr>
  </w:style>
  <w:style w:type="character" w:customStyle="1" w:styleId="AltbilgiChar">
    <w:name w:val="Altbilgi Char"/>
    <w:basedOn w:val="VarsaylanParagrafYazTipi"/>
    <w:link w:val="Altbilgi"/>
    <w:uiPriority w:val="99"/>
    <w:rsid w:val="00D34D43"/>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34D43"/>
    <w:rPr>
      <w:rFonts w:ascii="Tahoma" w:hAnsi="Tahoma" w:cs="Tahoma"/>
      <w:sz w:val="16"/>
      <w:szCs w:val="16"/>
    </w:rPr>
  </w:style>
  <w:style w:type="character" w:customStyle="1" w:styleId="BalonMetniChar">
    <w:name w:val="Balon Metni Char"/>
    <w:basedOn w:val="VarsaylanParagrafYazTipi"/>
    <w:link w:val="BalonMetni"/>
    <w:uiPriority w:val="99"/>
    <w:semiHidden/>
    <w:rsid w:val="00D34D43"/>
    <w:rPr>
      <w:rFonts w:ascii="Tahoma" w:eastAsia="Times New Roman" w:hAnsi="Tahoma" w:cs="Tahoma"/>
      <w:sz w:val="16"/>
      <w:szCs w:val="16"/>
      <w:lang w:eastAsia="tr-TR"/>
    </w:rPr>
  </w:style>
  <w:style w:type="paragraph" w:styleId="ListeParagraf">
    <w:name w:val="List Paragraph"/>
    <w:basedOn w:val="Normal"/>
    <w:uiPriority w:val="34"/>
    <w:qFormat/>
    <w:rsid w:val="009F4B1A"/>
    <w:pPr>
      <w:ind w:left="720"/>
      <w:contextualSpacing/>
    </w:pPr>
    <w:rPr>
      <w:rFonts w:ascii="Calibri" w:eastAsia="Calibri" w:hAnsi="Calibri" w:cs="Arial"/>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4CC0F-8435-4DFB-B914-F96CD5D8F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434</Words>
  <Characters>2475</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Evren Deniz</dc:creator>
  <cp:lastModifiedBy>LENOVO</cp:lastModifiedBy>
  <cp:revision>3</cp:revision>
  <dcterms:created xsi:type="dcterms:W3CDTF">2019-12-09T14:01:00Z</dcterms:created>
  <dcterms:modified xsi:type="dcterms:W3CDTF">2019-12-10T12:36:00Z</dcterms:modified>
</cp:coreProperties>
</file>